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A9E" w:rsidRDefault="00887A9E" w:rsidP="00887A9E">
      <w:pPr>
        <w:pStyle w:val="richfactdown-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Style w:val="a3"/>
          <w:rFonts w:ascii="Arial" w:hAnsi="Arial" w:cs="Arial"/>
          <w:b w:val="0"/>
          <w:bCs w:val="0"/>
          <w:color w:val="333333"/>
        </w:rPr>
        <w:t>Статья 159 Уголовного кодекса Российской Федерации устанавливает уголовную ответственность за мошенничество</w:t>
      </w:r>
      <w:r>
        <w:rPr>
          <w:rFonts w:ascii="Arial" w:hAnsi="Arial" w:cs="Arial"/>
          <w:color w:val="333333"/>
        </w:rPr>
        <w:t>, под которым понимается хищение чужого имущества или приобретение права на чужое имущество путём обмана или злоупотребления доверием.</w:t>
      </w:r>
    </w:p>
    <w:p w:rsidR="00887A9E" w:rsidRDefault="00887A9E" w:rsidP="00887A9E">
      <w:pPr>
        <w:pStyle w:val="richfactdown-paragraph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Наказание в этом случае предусмотрено вплоть до лишения свободы на срок до двух лет.</w:t>
      </w:r>
    </w:p>
    <w:p w:rsidR="00887A9E" w:rsidRDefault="00887A9E" w:rsidP="00887A9E">
      <w:pPr>
        <w:pStyle w:val="richfactdown-paragraph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зависимости от обстоятель</w:t>
      </w:r>
      <w:proofErr w:type="gramStart"/>
      <w:r>
        <w:rPr>
          <w:rFonts w:ascii="Arial" w:hAnsi="Arial" w:cs="Arial"/>
          <w:color w:val="333333"/>
        </w:rPr>
        <w:t>ств пр</w:t>
      </w:r>
      <w:proofErr w:type="gramEnd"/>
      <w:r>
        <w:rPr>
          <w:rFonts w:ascii="Arial" w:hAnsi="Arial" w:cs="Arial"/>
          <w:color w:val="333333"/>
        </w:rPr>
        <w:t>еступления могут повлечь более строгие наказания:</w:t>
      </w:r>
    </w:p>
    <w:p w:rsidR="00887A9E" w:rsidRDefault="00887A9E" w:rsidP="00887A9E">
      <w:pPr>
        <w:pStyle w:val="richfactdown-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Мошенничество, совершенное группой лиц по предварительному сговору, а равно с причинением значительного ущерба гражданину — до пяти лет лишения свободы.</w:t>
      </w:r>
    </w:p>
    <w:p w:rsidR="00887A9E" w:rsidRDefault="00887A9E" w:rsidP="00887A9E">
      <w:pPr>
        <w:pStyle w:val="richfactdown-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Мошенничество, совершенное лицом с использованием своего служебного положения, а равно в крупном размере — до шести лет.</w:t>
      </w:r>
    </w:p>
    <w:p w:rsidR="00887A9E" w:rsidRDefault="00887A9E" w:rsidP="00887A9E">
      <w:pPr>
        <w:pStyle w:val="richfactdown-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Мошенничество, совершенное организованной группой либо в особо крупном размере или повлёкшее лишение права гражданина на жилое помещение — до десяти лет.</w:t>
      </w:r>
    </w:p>
    <w:p w:rsidR="006B58F0" w:rsidRDefault="006B58F0"/>
    <w:sectPr w:rsidR="006B58F0" w:rsidSect="006B5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7B4A"/>
    <w:multiLevelType w:val="multilevel"/>
    <w:tmpl w:val="44D61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A9E"/>
    <w:rsid w:val="00100D29"/>
    <w:rsid w:val="006B58F0"/>
    <w:rsid w:val="00887A9E"/>
    <w:rsid w:val="00DF0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B3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0B32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0B32"/>
    <w:rPr>
      <w:b/>
      <w:sz w:val="40"/>
    </w:rPr>
  </w:style>
  <w:style w:type="character" w:styleId="a3">
    <w:name w:val="Strong"/>
    <w:basedOn w:val="a0"/>
    <w:uiPriority w:val="22"/>
    <w:qFormat/>
    <w:rsid w:val="00DF0B32"/>
    <w:rPr>
      <w:b/>
      <w:bCs/>
    </w:rPr>
  </w:style>
  <w:style w:type="paragraph" w:styleId="a4">
    <w:name w:val="List Paragraph"/>
    <w:basedOn w:val="a"/>
    <w:uiPriority w:val="34"/>
    <w:qFormat/>
    <w:rsid w:val="00DF0B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richfactdown-paragraph">
    <w:name w:val="richfactdown-paragraph"/>
    <w:basedOn w:val="a"/>
    <w:rsid w:val="00887A9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4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</dc:creator>
  <cp:keywords/>
  <dc:description/>
  <cp:lastModifiedBy>ГОЧС</cp:lastModifiedBy>
  <cp:revision>2</cp:revision>
  <dcterms:created xsi:type="dcterms:W3CDTF">2024-07-24T09:43:00Z</dcterms:created>
  <dcterms:modified xsi:type="dcterms:W3CDTF">2024-07-24T09:43:00Z</dcterms:modified>
</cp:coreProperties>
</file>